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AA1E50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 w:rsidR="00C13460"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ОАО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8C2339">
        <w:rPr>
          <w:rFonts w:ascii="Times New Roman" w:hAnsi="Times New Roman"/>
          <w:sz w:val="24"/>
          <w:szCs w:val="24"/>
        </w:rPr>
        <w:t>С.</w:t>
      </w:r>
      <w:r w:rsidR="00DC1D1C">
        <w:rPr>
          <w:rFonts w:ascii="Times New Roman" w:hAnsi="Times New Roman"/>
          <w:sz w:val="24"/>
          <w:szCs w:val="24"/>
        </w:rPr>
        <w:t>М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DC1D1C">
        <w:rPr>
          <w:rFonts w:ascii="Times New Roman" w:hAnsi="Times New Roman"/>
          <w:sz w:val="24"/>
          <w:szCs w:val="24"/>
        </w:rPr>
        <w:t>Вилков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B3740E">
        <w:rPr>
          <w:rFonts w:ascii="Times New Roman" w:hAnsi="Times New Roman"/>
          <w:sz w:val="24"/>
          <w:szCs w:val="24"/>
        </w:rPr>
        <w:t>0</w:t>
      </w:r>
      <w:r w:rsidR="00DC1D1C">
        <w:rPr>
          <w:rFonts w:ascii="Times New Roman" w:hAnsi="Times New Roman"/>
          <w:sz w:val="24"/>
          <w:szCs w:val="24"/>
        </w:rPr>
        <w:t>4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B3740E">
        <w:rPr>
          <w:rFonts w:ascii="Times New Roman" w:hAnsi="Times New Roman"/>
          <w:sz w:val="24"/>
          <w:szCs w:val="24"/>
        </w:rPr>
        <w:t>июля</w:t>
      </w:r>
      <w:r w:rsidRPr="00C76B5E">
        <w:rPr>
          <w:rFonts w:ascii="Times New Roman" w:hAnsi="Times New Roman"/>
          <w:sz w:val="24"/>
          <w:szCs w:val="24"/>
        </w:rPr>
        <w:t xml:space="preserve"> 201</w:t>
      </w:r>
      <w:r w:rsidR="00DC1D1C">
        <w:rPr>
          <w:rFonts w:ascii="Times New Roman" w:hAnsi="Times New Roman"/>
          <w:sz w:val="24"/>
          <w:szCs w:val="24"/>
        </w:rPr>
        <w:t>6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DC1D1C">
        <w:rPr>
          <w:rFonts w:ascii="Times New Roman" w:hAnsi="Times New Roman"/>
          <w:b/>
          <w:sz w:val="24"/>
          <w:szCs w:val="24"/>
        </w:rPr>
        <w:t>27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DC1D1C">
        <w:rPr>
          <w:rFonts w:ascii="Times New Roman" w:hAnsi="Times New Roman"/>
          <w:b/>
          <w:sz w:val="24"/>
          <w:szCs w:val="24"/>
        </w:rPr>
        <w:t>6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B3740E">
        <w:t>0</w:t>
      </w:r>
      <w:r w:rsidR="00DC1D1C">
        <w:t>4</w:t>
      </w:r>
      <w:r w:rsidRPr="00C76B5E">
        <w:t xml:space="preserve"> </w:t>
      </w:r>
      <w:r w:rsidR="00B3740E">
        <w:t>июля</w:t>
      </w:r>
      <w:r w:rsidRPr="00C76B5E">
        <w:t xml:space="preserve"> 201</w:t>
      </w:r>
      <w:r w:rsidR="00DC1D1C">
        <w:t>6</w:t>
      </w:r>
      <w:r w:rsidRPr="00C76B5E">
        <w:t xml:space="preserve"> г.</w:t>
      </w:r>
      <w:r w:rsidR="00C13460">
        <w:t xml:space="preserve"> </w:t>
      </w:r>
    </w:p>
    <w:p w:rsidR="00B433C9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 xml:space="preserve">(ЗК </w:t>
      </w:r>
      <w:r w:rsidR="00DC1D1C">
        <w:rPr>
          <w:b w:val="0"/>
          <w:lang w:val="ru-RU"/>
        </w:rPr>
        <w:t>27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  <w:r w:rsidR="00B3740E">
        <w:rPr>
          <w:b w:val="0"/>
          <w:lang w:val="ru-RU"/>
        </w:rPr>
        <w:t xml:space="preserve"> </w:t>
      </w:r>
      <w:r w:rsidR="00DC1D1C">
        <w:rPr>
          <w:lang w:eastAsia="ru-RU"/>
        </w:rPr>
        <w:t>Поставка бетонной смеси</w:t>
      </w:r>
      <w:r w:rsidR="00B3740E">
        <w:rPr>
          <w:b w:val="0"/>
          <w:lang w:val="ru-RU"/>
        </w:rPr>
        <w:t>,</w:t>
      </w:r>
      <w:r w:rsidR="00B3740E">
        <w:rPr>
          <w:b w:val="0"/>
        </w:rPr>
        <w:t xml:space="preserve"> </w:t>
      </w:r>
      <w:r w:rsidR="00B433C9">
        <w:rPr>
          <w:b w:val="0"/>
          <w:bCs w:val="0"/>
          <w:color w:val="000000"/>
        </w:rPr>
        <w:t xml:space="preserve"> </w:t>
      </w:r>
      <w:r w:rsidR="00B433C9">
        <w:rPr>
          <w:b w:val="0"/>
        </w:rPr>
        <w:t>в соответствии с Приложением № 1 к Договору  и Техническим заданием Раздел 8 Документации;</w:t>
      </w:r>
    </w:p>
    <w:p w:rsidR="003B55F0" w:rsidRPr="003B55F0" w:rsidRDefault="003B55F0" w:rsidP="00DC1D1C">
      <w:pPr>
        <w:pStyle w:val="a5"/>
        <w:ind w:firstLine="0"/>
        <w:jc w:val="both"/>
        <w:rPr>
          <w:b w:val="0"/>
          <w:lang w:val="ru-RU"/>
        </w:rPr>
      </w:pP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ОАО «Выборгтеплоэнерго», г. Выборг, ул. Сухова, д. 2.</w:t>
      </w:r>
    </w:p>
    <w:p w:rsidR="00E0253C" w:rsidRPr="00C76B5E" w:rsidRDefault="00E0253C" w:rsidP="00DC1D1C">
      <w:pPr>
        <w:pStyle w:val="a3"/>
        <w:spacing w:after="0" w:line="23" w:lineRule="atLeast"/>
        <w:jc w:val="both"/>
      </w:pP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DC1D1C">
        <w:rPr>
          <w:rFonts w:ascii="Times New Roman" w:hAnsi="Times New Roman"/>
          <w:sz w:val="24"/>
          <w:szCs w:val="24"/>
        </w:rPr>
        <w:t>575</w:t>
      </w:r>
      <w:r w:rsidR="003B55F0">
        <w:rPr>
          <w:rFonts w:ascii="Times New Roman" w:hAnsi="Times New Roman"/>
          <w:sz w:val="24"/>
          <w:szCs w:val="24"/>
        </w:rPr>
        <w:t xml:space="preserve"> 000,00 </w:t>
      </w:r>
      <w:r w:rsidR="00B433C9"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3B55F0" w:rsidRDefault="003B55F0" w:rsidP="00DC1D1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Извещение </w:t>
      </w:r>
      <w:proofErr w:type="gramStart"/>
      <w:r w:rsidRPr="00C76B5E">
        <w:t>о проведении запроса котировок по заключению договора на</w:t>
      </w:r>
      <w:r w:rsidR="00396573">
        <w:t xml:space="preserve"> поставку</w:t>
      </w:r>
      <w:r w:rsidR="00396573" w:rsidRPr="00396573">
        <w:t xml:space="preserve"> </w:t>
      </w:r>
      <w:r w:rsidR="00DC1D1C">
        <w:t>бетонной смеси</w:t>
      </w:r>
      <w:r w:rsidR="00DC1D1C" w:rsidRPr="00B85B84">
        <w:t xml:space="preserve"> </w:t>
      </w:r>
      <w:r w:rsidR="00B85B84" w:rsidRPr="00B85B84">
        <w:t>в соответствии с Приложением</w:t>
      </w:r>
      <w:proofErr w:type="gramEnd"/>
      <w:r w:rsidR="00B85B84" w:rsidRPr="00B85B84">
        <w:t xml:space="preserve"> № 1 к Договору  и Техническим</w:t>
      </w:r>
      <w:r w:rsidR="00B85B84"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B3740E">
        <w:rPr>
          <w:b/>
        </w:rPr>
        <w:t>2</w:t>
      </w:r>
      <w:r w:rsidR="00DC1D1C">
        <w:rPr>
          <w:b/>
        </w:rPr>
        <w:t>7</w:t>
      </w:r>
      <w:r w:rsidR="00396573">
        <w:rPr>
          <w:b/>
        </w:rPr>
        <w:t xml:space="preserve"> </w:t>
      </w:r>
      <w:r w:rsidR="00B3740E">
        <w:rPr>
          <w:b/>
        </w:rPr>
        <w:t>июня</w:t>
      </w:r>
      <w:r w:rsidRPr="00C76B5E">
        <w:rPr>
          <w:b/>
        </w:rPr>
        <w:t xml:space="preserve"> 201</w:t>
      </w:r>
      <w:r w:rsidR="00DC1D1C">
        <w:rPr>
          <w:b/>
        </w:rPr>
        <w:t>6</w:t>
      </w:r>
      <w:r w:rsidRPr="00C76B5E">
        <w:rPr>
          <w:b/>
        </w:rPr>
        <w:t xml:space="preserve"> г</w:t>
      </w:r>
      <w:r w:rsidRPr="00C76B5E">
        <w:t xml:space="preserve">. </w:t>
      </w:r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>В состав комиссии вхо</w:t>
      </w:r>
      <w:bookmarkStart w:id="0" w:name="_GoBack"/>
      <w:bookmarkEnd w:id="0"/>
      <w:r w:rsidRPr="00C76B5E">
        <w:rPr>
          <w:rFonts w:ascii="Times New Roman" w:hAnsi="Times New Roman"/>
          <w:color w:val="000000"/>
          <w:sz w:val="24"/>
          <w:szCs w:val="24"/>
        </w:rPr>
        <w:t xml:space="preserve">дит 7 (семь) членов. Заседание проводится в присутствии </w:t>
      </w:r>
      <w:r w:rsidR="00B3740E">
        <w:rPr>
          <w:rFonts w:ascii="Times New Roman" w:hAnsi="Times New Roman"/>
          <w:color w:val="000000"/>
          <w:sz w:val="24"/>
          <w:szCs w:val="24"/>
        </w:rPr>
        <w:t>5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B3740E">
        <w:rPr>
          <w:rFonts w:ascii="Times New Roman" w:hAnsi="Times New Roman"/>
          <w:color w:val="000000"/>
          <w:sz w:val="24"/>
          <w:szCs w:val="24"/>
        </w:rPr>
        <w:t>пяти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-</w:t>
      </w:r>
      <w:r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>омиссия приняла решение не продлевать срок подачи заявок на участие в 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п.10.2.9  «</w:t>
      </w:r>
      <w:r>
        <w:rPr>
          <w:color w:val="000000"/>
        </w:rPr>
        <w:t xml:space="preserve">Положения о закупках товаров, работ, услуг ОАО «Выборгтеплоэнерго» закупка путем запроса котировок № </w:t>
      </w:r>
      <w:r w:rsidR="00DC1D1C">
        <w:rPr>
          <w:color w:val="000000"/>
        </w:rPr>
        <w:t>27</w:t>
      </w:r>
      <w:r>
        <w:rPr>
          <w:color w:val="000000"/>
        </w:rPr>
        <w:t xml:space="preserve"> признана несостоявшейся.</w:t>
      </w:r>
    </w:p>
    <w:p w:rsidR="00EA6754" w:rsidRPr="00C76B5E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Кривонос А.В. 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_______________Казакова Н.Г.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Ложкина Т.А.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648FB"/>
    <w:rsid w:val="001F7283"/>
    <w:rsid w:val="00336E40"/>
    <w:rsid w:val="00391A70"/>
    <w:rsid w:val="00396573"/>
    <w:rsid w:val="003A4C83"/>
    <w:rsid w:val="003B55F0"/>
    <w:rsid w:val="00442557"/>
    <w:rsid w:val="00603735"/>
    <w:rsid w:val="006564EA"/>
    <w:rsid w:val="00677EAA"/>
    <w:rsid w:val="006F4239"/>
    <w:rsid w:val="00762F56"/>
    <w:rsid w:val="007C120C"/>
    <w:rsid w:val="00825842"/>
    <w:rsid w:val="008C2339"/>
    <w:rsid w:val="00902382"/>
    <w:rsid w:val="00905A8F"/>
    <w:rsid w:val="009455E3"/>
    <w:rsid w:val="009606DB"/>
    <w:rsid w:val="009C043E"/>
    <w:rsid w:val="00A52FE5"/>
    <w:rsid w:val="00AA1E50"/>
    <w:rsid w:val="00AB5F99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D075FA"/>
    <w:rsid w:val="00D35612"/>
    <w:rsid w:val="00D6045C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7</cp:revision>
  <cp:lastPrinted>2016-07-04T11:44:00Z</cp:lastPrinted>
  <dcterms:created xsi:type="dcterms:W3CDTF">2014-05-05T10:24:00Z</dcterms:created>
  <dcterms:modified xsi:type="dcterms:W3CDTF">2016-07-04T12:11:00Z</dcterms:modified>
</cp:coreProperties>
</file>